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/>
      </w:pPr>
      <w:r>
        <w:rPr/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Отчет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деятельности Родительского комитета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старшей группы «Радуга»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 2016 год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Родительский комитет старшей группы «Радуга», в лице председателя Атановой Натальи Владимировны, информирует о том, что </w:t>
      </w:r>
      <w:r>
        <w:rPr>
          <w:rStyle w:val="Strong"/>
          <w:rFonts w:cs="Times New Roman" w:ascii="Times New Roman" w:hAnsi="Times New Roman"/>
          <w:sz w:val="28"/>
          <w:szCs w:val="28"/>
        </w:rPr>
        <w:t>Внебюджетные средства</w:t>
      </w:r>
      <w:r>
        <w:rPr>
          <w:rFonts w:cs="Times New Roman" w:ascii="Times New Roman" w:hAnsi="Times New Roman"/>
          <w:sz w:val="28"/>
          <w:szCs w:val="28"/>
        </w:rPr>
        <w:t xml:space="preserve"> – добровольные родительские пожертвования поступали от родителей на основании  договора дарения, путем подписания акта-приема передачи материальных ценностей в подотчет материально-ответственному лицу образовательного учреждения.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2016 год на данную возрастную группу приобретены следующие материальные ценности: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Детский диван -750рублей.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Мебель для кукол -1425 рублей.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sz w:val="27"/>
          <w:szCs w:val="27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Все материальные ценности оприходованы  и поставлены в подотчет материально-ответственного лица- завхоза Долгополовой Н.В.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Администрация, Родительский комитет МБДОУ «Детский сад «Улыбка» с.Ливенка» благодарит родителей  за оказанную помощь!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Отчет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деятельности Родительского комитета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МБДОУ «Детский сад «Улыбка» с.Ливенка»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 2016 год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Родительский комитет МБДОУ «Детский сад «Улыбка» с.Ливенка», в лице председателя Котляровой Юлии Сергеевны , информирует о том, что </w:t>
      </w:r>
      <w:r>
        <w:rPr>
          <w:rStyle w:val="Strong"/>
          <w:rFonts w:cs="Times New Roman" w:ascii="Times New Roman" w:hAnsi="Times New Roman"/>
          <w:sz w:val="28"/>
          <w:szCs w:val="28"/>
        </w:rPr>
        <w:t>Внебюджетные средства</w:t>
      </w:r>
      <w:r>
        <w:rPr>
          <w:rFonts w:cs="Times New Roman" w:ascii="Times New Roman" w:hAnsi="Times New Roman"/>
          <w:sz w:val="28"/>
          <w:szCs w:val="28"/>
        </w:rPr>
        <w:t xml:space="preserve"> – добровольные родительские пожертвования поступали от родителей на основании  договора дарения, путем подписания акта-приема передачи материальных ценностей в подотчет материально-ответственному лицу образовательного учреждения.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2016 год на детский сад приобретены следующие материальные ценности: 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Игрушки в ассортименте - 12317 рублей.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Игрушки в ассортименте – 2486 рублей.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Информационные стенды для возрастных групп: уголок группы 4шт.-3200 рублей,  уголок ОБЖ 6шт. – 3000 рублей,  патриотический уголок 2шт.- 2000 рублей, уголок меню 1шт.- 340рублей.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sz w:val="27"/>
          <w:szCs w:val="27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Все материальные ценности оприходованы  и поставлены в подотчет материально-ответственного лица- завхоза Долгополовой Н.В.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Администрация, Родительский комитет МБДОУ «Детский сад «Улыбка» с.Ливенка» благодарит родителей  за оказанную помощь!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Отчет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деятельности Родительского комитета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подготовительных к школе групп (выпускники)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Родительский комитет подготовительных к школе групп «Ромашка», «Дружная семейка» (выпускники)  в лице председателей Чернышенко Галины Сергеевны и Тупик Елены Николаевны, информирует о том, что </w:t>
      </w:r>
      <w:r>
        <w:rPr>
          <w:rStyle w:val="Strong"/>
          <w:rFonts w:cs="Times New Roman" w:ascii="Times New Roman" w:hAnsi="Times New Roman"/>
          <w:sz w:val="28"/>
          <w:szCs w:val="28"/>
        </w:rPr>
        <w:t>Внебюджетные средства</w:t>
      </w:r>
      <w:r>
        <w:rPr>
          <w:rFonts w:cs="Times New Roman" w:ascii="Times New Roman" w:hAnsi="Times New Roman"/>
          <w:sz w:val="28"/>
          <w:szCs w:val="28"/>
        </w:rPr>
        <w:t xml:space="preserve"> – добровольные родительские пожертвования поступали от родителей на основании  договора дарения, путем подписания акта-приема передачи материальных ценностей в подотчет материально-ответственному лицу образовательного учреждения.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2016 год в данные возрастные группу приобретены следующие материальные ценности: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Дидактический шкаф-3400 рублей.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Спортивный центр- 3725 рублей.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Все материальные ценности оприходованы  и поставлены в подотчет материально-ответственного лица- завхоза Долгополовой Н.В.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Администрация, Родительский комитет МБДОУ «Детский сад «Улыбка» с.Ливенка» благодарит родителей  за оказанную помощь!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373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44510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304a7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0f2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LibreOffice/5.1.4.2$Linux_X86_64 LibreOffice_project/10m0$Build-2</Application>
  <Pages>3</Pages>
  <Words>428</Words>
  <CharactersWithSpaces>2445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2016-11-29T12:38:00Z</dcterms:created>
  <dc:creator>ПК</dc:creator>
  <dc:description/>
  <dc:language>ru-RU</dc:language>
  <cp:lastModifiedBy>Заведующая</cp:lastModifiedBy>
  <dcterms:modified xsi:type="dcterms:W3CDTF">2016-11-30T07:22:00Z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